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30" w:rsidRPr="00B03930" w:rsidRDefault="00B03930" w:rsidP="00B039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3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Форма 1.5. Информация о наличии (отсутствии) </w:t>
      </w:r>
      <w:proofErr w:type="gramStart"/>
      <w:r w:rsidRPr="00B03930">
        <w:rPr>
          <w:rFonts w:ascii="Calibri" w:eastAsia="Times New Roman" w:hAnsi="Calibri" w:cs="Times New Roman"/>
          <w:sz w:val="24"/>
          <w:szCs w:val="24"/>
          <w:lang w:eastAsia="ru-RU"/>
        </w:rPr>
        <w:t>технической</w:t>
      </w:r>
      <w:proofErr w:type="gramEnd"/>
    </w:p>
    <w:p w:rsidR="00B03930" w:rsidRPr="00B03930" w:rsidRDefault="00B03930" w:rsidP="00B039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30">
        <w:rPr>
          <w:rFonts w:ascii="Calibri" w:eastAsia="Times New Roman" w:hAnsi="Calibri" w:cs="Times New Roman"/>
          <w:sz w:val="24"/>
          <w:szCs w:val="24"/>
          <w:lang w:eastAsia="ru-RU"/>
        </w:rPr>
        <w:t>возможности подключени</w:t>
      </w:r>
      <w:proofErr w:type="gramStart"/>
      <w:r w:rsidRPr="00B03930">
        <w:rPr>
          <w:rFonts w:ascii="Calibri" w:eastAsia="Times New Roman" w:hAnsi="Calibri" w:cs="Times New Roman"/>
          <w:sz w:val="24"/>
          <w:szCs w:val="24"/>
          <w:lang w:eastAsia="ru-RU"/>
        </w:rPr>
        <w:t>я(</w:t>
      </w:r>
      <w:proofErr w:type="gramEnd"/>
      <w:r w:rsidRPr="00B03930">
        <w:rPr>
          <w:rFonts w:ascii="Calibri" w:eastAsia="Times New Roman" w:hAnsi="Calibri" w:cs="Times New Roman"/>
          <w:sz w:val="24"/>
          <w:szCs w:val="24"/>
          <w:lang w:eastAsia="ru-RU"/>
        </w:rPr>
        <w:t>технологического присоединения)</w:t>
      </w:r>
    </w:p>
    <w:p w:rsidR="00B03930" w:rsidRPr="00B03930" w:rsidRDefault="00B03930" w:rsidP="00B039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30">
        <w:rPr>
          <w:rFonts w:ascii="Calibri" w:eastAsia="Times New Roman" w:hAnsi="Calibri" w:cs="Times New Roman"/>
          <w:sz w:val="24"/>
          <w:szCs w:val="24"/>
          <w:lang w:eastAsia="ru-RU"/>
        </w:rPr>
        <w:t>к системе теплоснабжения,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03930">
        <w:rPr>
          <w:rFonts w:ascii="Calibri" w:eastAsia="Times New Roman" w:hAnsi="Calibri" w:cs="Times New Roman"/>
          <w:sz w:val="24"/>
          <w:szCs w:val="24"/>
          <w:lang w:eastAsia="ru-RU"/>
        </w:rPr>
        <w:t>а также о регистрации и ходе</w:t>
      </w:r>
    </w:p>
    <w:p w:rsidR="00B03930" w:rsidRPr="00B03930" w:rsidRDefault="00B03930" w:rsidP="00B039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930">
        <w:rPr>
          <w:rFonts w:ascii="Calibri" w:eastAsia="Times New Roman" w:hAnsi="Calibri" w:cs="Times New Roman"/>
          <w:sz w:val="24"/>
          <w:szCs w:val="24"/>
          <w:lang w:eastAsia="ru-RU"/>
        </w:rPr>
        <w:t>реализации заявок на подключение (технологическое</w:t>
      </w:r>
      <w:proofErr w:type="gramEnd"/>
    </w:p>
    <w:p w:rsidR="00B03930" w:rsidRPr="00B03930" w:rsidRDefault="00B03930" w:rsidP="00B039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30">
        <w:rPr>
          <w:rFonts w:ascii="Calibri" w:eastAsia="Times New Roman" w:hAnsi="Calibri" w:cs="Times New Roman"/>
          <w:sz w:val="24"/>
          <w:szCs w:val="24"/>
          <w:lang w:eastAsia="ru-RU"/>
        </w:rPr>
        <w:t>присоединение) к системе теплоснабжения</w:t>
      </w:r>
      <w:r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ru-RU"/>
        </w:rPr>
        <w:t xml:space="preserve"> ООО «Ниоба»</w:t>
      </w:r>
    </w:p>
    <w:p w:rsidR="00B03930" w:rsidRPr="00B03930" w:rsidRDefault="00B03930" w:rsidP="00B039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7541"/>
        <w:gridCol w:w="1535"/>
      </w:tblGrid>
      <w:tr w:rsidR="00B03930" w:rsidRPr="00B03930" w:rsidTr="00B03930">
        <w:trPr>
          <w:tblCellSpacing w:w="0" w:type="dxa"/>
        </w:trPr>
        <w:tc>
          <w:tcPr>
            <w:tcW w:w="96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078"/>
            <w:bookmarkEnd w:id="0"/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е) к системе теплоснабжения за 2 квартал 2014</w:t>
            </w: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03930" w:rsidRPr="00B03930" w:rsidTr="00B03930">
        <w:trPr>
          <w:tblCellSpacing w:w="0" w:type="dxa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Перечень информации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03930" w:rsidRPr="00B03930" w:rsidTr="00B03930">
        <w:trPr>
          <w:tblCellSpacing w:w="0" w:type="dxa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930" w:rsidRPr="00B03930" w:rsidTr="00B03930">
        <w:trPr>
          <w:tblCellSpacing w:w="0" w:type="dxa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3930" w:rsidRPr="00B03930" w:rsidTr="00B03930">
        <w:trPr>
          <w:tblCellSpacing w:w="0" w:type="dxa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3930" w:rsidRPr="00B03930" w:rsidTr="00B03930">
        <w:trPr>
          <w:tblCellSpacing w:w="0" w:type="dxa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</w:tbl>
    <w:p w:rsidR="00B03930" w:rsidRPr="00B03930" w:rsidRDefault="00B03930" w:rsidP="00B039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930" w:rsidRPr="00B03930" w:rsidRDefault="00B03930" w:rsidP="00B0393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00"/>
      <w:bookmarkEnd w:id="1"/>
      <w:r w:rsidRPr="00B03930">
        <w:rPr>
          <w:rFonts w:ascii="Calibri" w:eastAsia="Times New Roman" w:hAnsi="Calibri" w:cs="Times New Roman"/>
          <w:sz w:val="24"/>
          <w:szCs w:val="24"/>
          <w:lang w:eastAsia="ru-RU"/>
        </w:rPr>
        <w:t>Таблица 15</w:t>
      </w:r>
    </w:p>
    <w:p w:rsidR="00B03930" w:rsidRPr="00B03930" w:rsidRDefault="00B03930" w:rsidP="00B039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930" w:rsidRPr="00B03930" w:rsidRDefault="00B03930" w:rsidP="00B039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30">
        <w:rPr>
          <w:rFonts w:ascii="Calibri" w:eastAsia="Times New Roman" w:hAnsi="Calibri" w:cs="Times New Roman"/>
          <w:sz w:val="24"/>
          <w:szCs w:val="24"/>
          <w:lang w:eastAsia="ru-RU"/>
        </w:rPr>
        <w:t>Информация о резерве мощности систем теплоснабжения</w:t>
      </w:r>
    </w:p>
    <w:p w:rsidR="00B03930" w:rsidRPr="00B03930" w:rsidRDefault="00B03930" w:rsidP="00B039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4171"/>
        <w:gridCol w:w="4828"/>
      </w:tblGrid>
      <w:tr w:rsidR="00B03930" w:rsidRPr="00B03930" w:rsidTr="00B03930">
        <w:trPr>
          <w:tblCellSpacing w:w="0" w:type="dxa"/>
        </w:trPr>
        <w:tc>
          <w:tcPr>
            <w:tcW w:w="93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Информация о резерве мощности систем теплоснабжения</w:t>
            </w:r>
          </w:p>
        </w:tc>
      </w:tr>
      <w:tr w:rsidR="00B03930" w:rsidRPr="00B03930" w:rsidTr="00B03930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Резервная мощность в течение квартала, Гкал/</w:t>
            </w:r>
            <w:proofErr w:type="gramStart"/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B03930" w:rsidRPr="00B03930" w:rsidTr="00B03930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3930" w:rsidRPr="00B03930" w:rsidTr="00B03930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Котельная ИП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бывш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-Мебель)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B03930" w:rsidRPr="00B03930" w:rsidTr="00B03930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3930" w:rsidRPr="00B03930" w:rsidRDefault="00B03930" w:rsidP="00B0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CCC" w:rsidRDefault="00B03930">
      <w:bookmarkStart w:id="2" w:name="_GoBack"/>
      <w:bookmarkEnd w:id="2"/>
    </w:p>
    <w:sectPr w:rsidR="009E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30"/>
    <w:rsid w:val="00075622"/>
    <w:rsid w:val="005918A6"/>
    <w:rsid w:val="006C13C3"/>
    <w:rsid w:val="00AC5E12"/>
    <w:rsid w:val="00B0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9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9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2014-07-24T12:43:00Z</cp:lastPrinted>
  <dcterms:created xsi:type="dcterms:W3CDTF">2014-07-24T12:36:00Z</dcterms:created>
  <dcterms:modified xsi:type="dcterms:W3CDTF">2014-07-24T12:45:00Z</dcterms:modified>
</cp:coreProperties>
</file>